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273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SOLICITAÇÃO DE INSTALAÇÃO DE LOMBADA EM FRENTE AO MERCADO LINS NO BAIRRO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CARAGUATÁ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bookmarkStart w:colFirst="0" w:colLast="0" w:name="_heading=h.9n8p9f3ypk7c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A solicitação se justifica pelo fato de que motoristas trafegam em alta velocidade nesse trecho, oferecendo risco constante a pedestres, e moradores da região. Visto que nas proximidades possui igreja e também por estar nas imediações de uma unidade de saúde, onde frequentemente circulam bastante pessoas.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instalação da lombada contribuirá diretamente para a redução da velocidade dos veículos, promovendo mais segurança para todos que transitam pela região, além de prevenir acidentes e proteger a vida da população local.</w:t>
      </w:r>
    </w:p>
    <w:p w:rsidR="00000000" w:rsidDel="00000000" w:rsidP="00000000" w:rsidRDefault="00000000" w:rsidRPr="00000000" w14:paraId="0000000A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18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agosto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qqfz0nyi22et" w:id="1"/>
      <w:bookmarkEnd w:id="1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0tCOuEo+kWc+QiHPBkrUdA2Xg==">CgMxLjAyDmguOW44cDlmM3lwazdjMg5oLnFxZnowbnlpMjJldDgAciExSERZdzMydjVRMWJLV2IxamJHcVFTejM2REN6ZzZSb0w=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