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EDIVAM SCHEFFER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66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INSTALAÇÃO DE COBERTURA NO PONTO DE TÁXI, LOCALIZADO NA PRAÇA CENTRAL.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JUSTIFICATIVA:</w:t>
      </w:r>
      <w:r w:rsidDel="00000000" w:rsidR="00000000" w:rsidRPr="00000000">
        <w:rPr>
          <w:rtl w:val="0"/>
        </w:rPr>
        <w:t xml:space="preserve"> O referido ponto de táxi, atualmente, carece de qualquer tipo de cobertura, o que expõe os  passageiros a condições climáticas adversas.</w:t>
      </w:r>
    </w:p>
    <w:p w:rsidR="00000000" w:rsidDel="00000000" w:rsidP="00000000" w:rsidRDefault="00000000" w:rsidRPr="00000000" w14:paraId="00000009">
      <w:pPr>
        <w:widowControl w:val="0"/>
        <w:spacing w:before="480" w:line="240" w:lineRule="auto"/>
        <w:ind w:right="873"/>
        <w:jc w:val="both"/>
        <w:rPr/>
      </w:pPr>
      <w:r w:rsidDel="00000000" w:rsidR="00000000" w:rsidRPr="00000000">
        <w:rPr>
          <w:rtl w:val="0"/>
        </w:rPr>
        <w:t xml:space="preserve">Em dias chuvosos, os taxistas e os usuários ficam desprotegidos, molhando-se enquanto aguardam ou embarcam nos veículos. E durante os dias de forte incidência solar, a exposição direta ao calor é excessiva, tornando a espera no ponto extremamente desconfortável e até prejudicial à saúde.</w:t>
      </w:r>
    </w:p>
    <w:p w:rsidR="00000000" w:rsidDel="00000000" w:rsidP="00000000" w:rsidRDefault="00000000" w:rsidRPr="00000000" w14:paraId="0000000A">
      <w:pPr>
        <w:widowControl w:val="0"/>
        <w:spacing w:before="480" w:line="240" w:lineRule="auto"/>
        <w:ind w:right="873"/>
        <w:jc w:val="both"/>
        <w:rPr/>
      </w:pPr>
      <w:r w:rsidDel="00000000" w:rsidR="00000000" w:rsidRPr="00000000">
        <w:rPr>
          <w:rtl w:val="0"/>
        </w:rPr>
        <w:t xml:space="preserve">A instalação de uma cobertura adequada proporcionará um ambiente mais digno e seguro para os taxistas, que desempenham um papel importante no transporte público da nossa cidade, e também oferecerá maior conforto e proteção aos cidadãos que utilizam seus serviços.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02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setembro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EDIVAM SCHEFFER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rPr>
          <w:rFonts w:ascii="Calibri" w:cs="Calibri" w:eastAsia="Calibri" w:hAnsi="Calibri"/>
          <w:b w:val="1"/>
        </w:rPr>
      </w:pPr>
      <w:bookmarkStart w:colFirst="0" w:colLast="0" w:name="_heading=h.xjch35ltdfm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OBt1/J9Fq8Ew5lxK5PdTerRmw==">CgMxLjAyDmgueGpjaDM1bHRkZm1vOAByITFpbUZSQ0dTdm40TjFaUjN0eC0ySjNGc0oyUmpJQloxUw==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