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402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305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402E27" w:rsidRDefault="00402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402E27">
        <w:rPr>
          <w:rStyle w:val="Forte"/>
          <w:sz w:val="24"/>
          <w:szCs w:val="24"/>
        </w:rPr>
        <w:t>CONSTRUÇÃO DE UMA UNIDADE</w:t>
      </w:r>
      <w:r>
        <w:rPr>
          <w:rStyle w:val="Forte"/>
          <w:sz w:val="24"/>
          <w:szCs w:val="24"/>
        </w:rPr>
        <w:t xml:space="preserve"> BÁSICA</w:t>
      </w:r>
      <w:r w:rsidRPr="00402E27">
        <w:rPr>
          <w:rStyle w:val="Forte"/>
          <w:sz w:val="24"/>
          <w:szCs w:val="24"/>
        </w:rPr>
        <w:t xml:space="preserve"> DE SAÚDE NO BAIRRO DA FIGUEIRA</w:t>
      </w:r>
      <w:r>
        <w:t xml:space="preserve">. </w:t>
      </w:r>
    </w:p>
    <w:p w:rsidR="00402E27" w:rsidRPr="00402E27" w:rsidRDefault="00BA0DB2" w:rsidP="00402E27">
      <w:pPr>
        <w:pStyle w:val="NormalWeb"/>
        <w:rPr>
          <w:rFonts w:ascii="Arial" w:hAnsi="Arial" w:cs="Arial"/>
        </w:rPr>
      </w:pPr>
      <w:r>
        <w:rPr>
          <w:b/>
          <w:color w:val="000000"/>
        </w:rPr>
        <w:t xml:space="preserve">                   JUSTIFICATIVA:</w:t>
      </w:r>
      <w:r w:rsidRPr="0022100E">
        <w:rPr>
          <w:rFonts w:ascii="Arial" w:hAnsi="Arial" w:cs="Arial"/>
        </w:rPr>
        <w:t xml:space="preserve"> </w:t>
      </w:r>
      <w:proofErr w:type="gramStart"/>
      <w:r w:rsidR="00402E27" w:rsidRPr="00402E27">
        <w:rPr>
          <w:rFonts w:ascii="Arial" w:hAnsi="Arial" w:cs="Arial"/>
        </w:rPr>
        <w:t xml:space="preserve">Os moradores do bairro </w:t>
      </w:r>
      <w:r w:rsidR="00402E27" w:rsidRPr="00402E27">
        <w:rPr>
          <w:rFonts w:ascii="Arial" w:hAnsi="Arial" w:cs="Arial"/>
          <w:b/>
          <w:bCs/>
        </w:rPr>
        <w:t>enfrenta</w:t>
      </w:r>
      <w:proofErr w:type="gramEnd"/>
      <w:r w:rsidR="00402E27" w:rsidRPr="00402E27">
        <w:rPr>
          <w:rFonts w:ascii="Arial" w:hAnsi="Arial" w:cs="Arial"/>
          <w:b/>
          <w:bCs/>
        </w:rPr>
        <w:t xml:space="preserve"> dificuldades para ter acesso aos serviços de saúde</w:t>
      </w:r>
      <w:r w:rsidR="00402E27" w:rsidRPr="00402E27">
        <w:rPr>
          <w:rFonts w:ascii="Arial" w:hAnsi="Arial" w:cs="Arial"/>
        </w:rPr>
        <w:t xml:space="preserve">, pois a unidade mais próxima está a uma distância considerável, o que </w:t>
      </w:r>
      <w:r w:rsidR="00402E27" w:rsidRPr="00402E27">
        <w:rPr>
          <w:rFonts w:ascii="Arial" w:hAnsi="Arial" w:cs="Arial"/>
          <w:b/>
          <w:bCs/>
        </w:rPr>
        <w:t>prejudica principalmente os idosos, crianças e pessoas com mobilidade reduzida</w:t>
      </w:r>
      <w:r w:rsidR="00402E27" w:rsidRPr="00402E27">
        <w:rPr>
          <w:rFonts w:ascii="Arial" w:hAnsi="Arial" w:cs="Arial"/>
        </w:rPr>
        <w:t>.</w:t>
      </w:r>
    </w:p>
    <w:p w:rsidR="00402E27" w:rsidRPr="00402E27" w:rsidRDefault="00402E27" w:rsidP="00402E2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02E27">
        <w:rPr>
          <w:rFonts w:eastAsia="Times New Roman"/>
          <w:sz w:val="24"/>
          <w:szCs w:val="24"/>
        </w:rPr>
        <w:t xml:space="preserve">Gerando dificuldades principalmente quando precisam de uma consulta simples, de vacina ou de medicação. A construção de uma unidade básica de saúde, mesmo que pequena, </w:t>
      </w:r>
      <w:r w:rsidRPr="00402E27">
        <w:rPr>
          <w:rFonts w:eastAsia="Times New Roman"/>
          <w:b/>
          <w:bCs/>
          <w:sz w:val="24"/>
          <w:szCs w:val="24"/>
        </w:rPr>
        <w:t>facilitaria o acesso aos cuidados médicos básicos</w:t>
      </w:r>
      <w:r w:rsidRPr="00402E27">
        <w:rPr>
          <w:rFonts w:eastAsia="Times New Roman"/>
          <w:sz w:val="24"/>
          <w:szCs w:val="24"/>
        </w:rPr>
        <w:t>, como consultas, vacinas, aferição de pressão, curativos, entre outros.</w:t>
      </w:r>
    </w:p>
    <w:p w:rsidR="00402E27" w:rsidRPr="00402E27" w:rsidRDefault="00402E27" w:rsidP="00402E2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02E27">
        <w:rPr>
          <w:rFonts w:eastAsia="Times New Roman"/>
          <w:sz w:val="24"/>
          <w:szCs w:val="24"/>
        </w:rPr>
        <w:t xml:space="preserve">Além disso, com uma unidade no próprio bairro, os moradores </w:t>
      </w:r>
      <w:r w:rsidRPr="00402E27">
        <w:rPr>
          <w:rFonts w:eastAsia="Times New Roman"/>
          <w:b/>
          <w:bCs/>
          <w:sz w:val="24"/>
          <w:szCs w:val="24"/>
        </w:rPr>
        <w:t>poderão ser atendidos com mais rapidez e dignidade</w:t>
      </w:r>
      <w:r w:rsidRPr="00402E27">
        <w:rPr>
          <w:rFonts w:eastAsia="Times New Roman"/>
          <w:sz w:val="24"/>
          <w:szCs w:val="24"/>
        </w:rPr>
        <w:t>, sem depender de caro</w:t>
      </w:r>
      <w:r>
        <w:rPr>
          <w:rFonts w:eastAsia="Times New Roman"/>
          <w:sz w:val="24"/>
          <w:szCs w:val="24"/>
        </w:rPr>
        <w:t xml:space="preserve">nas, carros da saúde </w:t>
      </w:r>
      <w:r w:rsidRPr="00402E27">
        <w:rPr>
          <w:rFonts w:eastAsia="Times New Roman"/>
          <w:sz w:val="24"/>
          <w:szCs w:val="24"/>
        </w:rPr>
        <w:t>e transporte público escasso.</w:t>
      </w:r>
    </w:p>
    <w:p w:rsidR="00402E27" w:rsidRPr="00402E27" w:rsidRDefault="00402E27" w:rsidP="00402E2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02E27">
        <w:rPr>
          <w:rFonts w:eastAsia="Times New Roman"/>
          <w:sz w:val="24"/>
          <w:szCs w:val="24"/>
        </w:rPr>
        <w:t>É uma necessidade muito importante para melhorar a qualidade de vida da comunidade.</w:t>
      </w:r>
    </w:p>
    <w:p w:rsidR="005D3162" w:rsidRPr="00BA0DB2" w:rsidRDefault="005D3162" w:rsidP="00402E27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22100E">
        <w:rPr>
          <w:sz w:val="24"/>
          <w:szCs w:val="24"/>
        </w:rPr>
        <w:t xml:space="preserve">16 </w:t>
      </w:r>
      <w:r>
        <w:rPr>
          <w:color w:val="000000"/>
          <w:sz w:val="24"/>
          <w:szCs w:val="24"/>
        </w:rPr>
        <w:t xml:space="preserve">de </w:t>
      </w:r>
      <w:r w:rsidR="0022100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402E27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  <w:bookmarkStart w:id="0" w:name="_GoBack"/>
      <w:bookmarkEnd w:id="0"/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xjch35ltdfmo" w:colFirst="0" w:colLast="0"/>
      <w:bookmarkEnd w:id="1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4328"/>
    <w:multiLevelType w:val="multilevel"/>
    <w:tmpl w:val="1A5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22100E"/>
    <w:rsid w:val="00402E27"/>
    <w:rsid w:val="005D3162"/>
    <w:rsid w:val="00B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6</cp:revision>
  <dcterms:created xsi:type="dcterms:W3CDTF">2025-02-24T11:41:00Z</dcterms:created>
  <dcterms:modified xsi:type="dcterms:W3CDTF">2025-10-21T18:22:00Z</dcterms:modified>
</cp:coreProperties>
</file>